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00" w:type="dxa"/>
        <w:tblLook w:val="04A0" w:firstRow="1" w:lastRow="0" w:firstColumn="1" w:lastColumn="0" w:noHBand="0" w:noVBand="1"/>
      </w:tblPr>
      <w:tblGrid>
        <w:gridCol w:w="1058"/>
        <w:gridCol w:w="984"/>
        <w:gridCol w:w="987"/>
        <w:gridCol w:w="987"/>
        <w:gridCol w:w="1708"/>
        <w:gridCol w:w="266"/>
        <w:gridCol w:w="1210"/>
      </w:tblGrid>
      <w:tr w:rsidR="001F40FA" w:rsidRPr="001F40FA" w14:paraId="7C4FCD9F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DCEF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Income/Revenue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B442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3658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36BD3C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7/25-6/26 annual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4B55" w14:textId="252262C9" w:rsidR="001F40FA" w:rsidRPr="001F40FA" w:rsidRDefault="001F40FA" w:rsidP="001F40FA">
            <w:pPr>
              <w:spacing w:after="0" w:line="240" w:lineRule="auto"/>
              <w:ind w:right="-49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3/1/26 </w:t>
            </w: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YTD</w:t>
            </w:r>
          </w:p>
        </w:tc>
      </w:tr>
      <w:tr w:rsidR="001F40FA" w:rsidRPr="001F40FA" w14:paraId="77CE3EF9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537C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864C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120A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C9D9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56DD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$1,232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5D0545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8A65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1162.54</w:t>
            </w:r>
          </w:p>
        </w:tc>
      </w:tr>
      <w:tr w:rsidR="001F40FA" w:rsidRPr="001F40FA" w14:paraId="54EAEB9C" w14:textId="77777777" w:rsidTr="001F40FA">
        <w:trPr>
          <w:trHeight w:val="288"/>
        </w:trPr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C115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Member contributions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0864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9BE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6A465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4DA2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6FDF4BC0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9C82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0317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575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1B45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FE69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C3BB8A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062A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2115.06</w:t>
            </w:r>
          </w:p>
        </w:tc>
      </w:tr>
      <w:tr w:rsidR="001F40FA" w:rsidRPr="001F40FA" w14:paraId="1D355420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046D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B738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In-kind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AF37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C2F3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A252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31E68E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EE79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682B9FC8" w14:textId="77777777" w:rsidTr="001F40FA">
        <w:trPr>
          <w:trHeight w:val="288"/>
        </w:trPr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23FF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Non-member contributions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B559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C449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2241F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5A9A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63DD74AE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B3B0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66B0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629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80B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C7D9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8ACF7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5CBC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2DD44189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35F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11A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In-kind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752D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2CD1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364E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2302C9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BBDA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18E2BDBD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E61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Events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82A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5F1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A257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D665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4C506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070A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1020</w:t>
            </w:r>
          </w:p>
        </w:tc>
      </w:tr>
      <w:tr w:rsidR="001F40FA" w:rsidRPr="001F40FA" w14:paraId="4B6FCD6B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AA7D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Merchandise sales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6B69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4122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92B6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B4D65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471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7ACFBF75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7051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 sources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A339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ACB4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5DEB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B4C2C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F5C1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0C1D4F1A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DD40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8989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Grants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29D5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9AC8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D2A9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E555E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50B1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527F23DB" w14:textId="77777777" w:rsidTr="001F40FA">
        <w:trPr>
          <w:gridAfter w:val="1"/>
          <w:wAfter w:w="121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3FC8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C35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Restricted gifts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62E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566F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8D477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F40FA" w:rsidRPr="001F40FA" w14:paraId="0B419D0D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28F6EC2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Income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398FF64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F8A5CFF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A1E68EC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$4,917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BE7C0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ABEA21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6672.71</w:t>
            </w:r>
          </w:p>
        </w:tc>
      </w:tr>
      <w:tr w:rsidR="001F40FA" w:rsidRPr="001F40FA" w14:paraId="063EDB15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C3E0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Expenses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6582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ECE4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B74C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E1F6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45DE1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E87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4C3CD87D" w14:textId="77777777" w:rsidTr="001F40FA">
        <w:trPr>
          <w:trHeight w:val="288"/>
        </w:trPr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55AC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Postage/PO Box rental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854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77F9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$400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34A5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2100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335.2</w:t>
            </w:r>
          </w:p>
        </w:tc>
      </w:tr>
      <w:tr w:rsidR="001F40FA" w:rsidRPr="001F40FA" w14:paraId="17887444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04EE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Board expenses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1048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4A43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B758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07DFD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2231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176.59</w:t>
            </w:r>
          </w:p>
        </w:tc>
      </w:tr>
      <w:tr w:rsidR="001F40FA" w:rsidRPr="001F40FA" w14:paraId="4F02997C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0C99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Committee expenses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36C1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568A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D076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82106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D70B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69B0E91C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17BE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AADE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Voter registration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CE21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ACC5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$1,500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BDC0CE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B23F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7B9F0F9B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C94A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E7DC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Membership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C3CF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8A5A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89AB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4AEC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549C4B02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9F47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24EA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Program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C860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DA86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23BE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BFA6E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F119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78E05E0E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808B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0EC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Nominating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415D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486E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96DE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78A6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024559B2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328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219D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Budget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6E6E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6F77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0BA9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392DB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D851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40BF1890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B2F8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expenses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9B81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7250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47B9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7043D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5210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530D48DF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239A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BC3C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PMP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3C37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CB78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8AFE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37084A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36DB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1200</w:t>
            </w:r>
          </w:p>
        </w:tc>
      </w:tr>
      <w:tr w:rsidR="001F40FA" w:rsidRPr="001F40FA" w14:paraId="124006A2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80A2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96BA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convention (odd year)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292D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F6164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F0DC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2003621A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3F1B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C8E0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council (even year)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F997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01E2E1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C828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5FFE7B17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426F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expenses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5EA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638A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742E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FFAC1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368C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52005295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0037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162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PMP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67CE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312A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DE3E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0BD06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A1DD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1280</w:t>
            </w:r>
          </w:p>
        </w:tc>
      </w:tr>
      <w:tr w:rsidR="001F40FA" w:rsidRPr="001F40FA" w14:paraId="72CA7B30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F9EA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7366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convention (even year)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17BF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FF8C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4B81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28BE6A58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CCC8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07AC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council (odd year)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245A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F8CDA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2FE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1B18373F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843E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Printing/publication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02EE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5E72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0A2A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93C36D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C58B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475.51</w:t>
            </w:r>
          </w:p>
        </w:tc>
      </w:tr>
      <w:tr w:rsidR="001F40FA" w:rsidRPr="001F40FA" w14:paraId="7F15E5FF" w14:textId="77777777" w:rsidTr="001F40FA">
        <w:trPr>
          <w:gridAfter w:val="1"/>
          <w:wAfter w:w="1210" w:type="dxa"/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25E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Scholarships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1934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D262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C20E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185BB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F40FA" w:rsidRPr="001F40FA" w14:paraId="1AA1C36B" w14:textId="77777777" w:rsidTr="001F40FA">
        <w:trPr>
          <w:trHeight w:val="288"/>
        </w:trPr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526A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Technology (website/Zoom)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59D6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62D3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420AB4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9D7E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1360</w:t>
            </w:r>
          </w:p>
        </w:tc>
      </w:tr>
      <w:tr w:rsidR="001F40FA" w:rsidRPr="001F40FA" w14:paraId="5C3CD77E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8EC7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Grant use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36E5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B76B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87F9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17E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6A8FA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AEC6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7287B443" w14:textId="77777777" w:rsidTr="001F40FA">
        <w:trPr>
          <w:trHeight w:val="288"/>
        </w:trPr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D677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Organization collaboration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56F7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235D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597456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60A0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40FA" w:rsidRPr="001F40FA" w14:paraId="06A563A9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6759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Events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A8A8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2160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52B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0809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3FFE9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D851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1108.75</w:t>
            </w:r>
          </w:p>
        </w:tc>
      </w:tr>
      <w:tr w:rsidR="001F40FA" w:rsidRPr="001F40FA" w14:paraId="5687F4A8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01C5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Contingency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9EF5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0648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B380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009F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7107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</w:tr>
      <w:tr w:rsidR="001F40FA" w:rsidRPr="001F40FA" w14:paraId="21EC3133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A613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Bank expenses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06F5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DFF7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BD0E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$15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5D9002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BC5F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1F40FA" w:rsidRPr="001F40FA" w14:paraId="27B144B6" w14:textId="77777777" w:rsidTr="001F40FA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7D283D34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Expenses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0BC0EAC5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02FB2E9C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7937BC22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$9,077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395DA9" w14:textId="77777777" w:rsidR="001F40FA" w:rsidRPr="001F40FA" w:rsidRDefault="001F40FA" w:rsidP="001F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1870EF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6078.05</w:t>
            </w:r>
          </w:p>
        </w:tc>
      </w:tr>
      <w:tr w:rsidR="001F40FA" w:rsidRPr="001F40FA" w14:paraId="29A5D112" w14:textId="77777777" w:rsidTr="001F40FA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C352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0C63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0583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3A5E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28CD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1597" w14:textId="77777777" w:rsidR="001F40FA" w:rsidRPr="001F40FA" w:rsidRDefault="001F40FA" w:rsidP="001F4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4E75" w14:textId="77777777" w:rsidR="001F40FA" w:rsidRPr="001F40FA" w:rsidRDefault="001F40FA" w:rsidP="001F4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F40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594.66</w:t>
            </w:r>
          </w:p>
        </w:tc>
      </w:tr>
    </w:tbl>
    <w:p w14:paraId="01934123" w14:textId="77777777" w:rsidR="00A041B7" w:rsidRDefault="00A041B7"/>
    <w:sectPr w:rsidR="00A041B7" w:rsidSect="005463B7">
      <w:headerReference w:type="default" r:id="rId6"/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A6EC" w14:textId="77777777" w:rsidR="00FA71BD" w:rsidRDefault="00FA71BD" w:rsidP="001F40FA">
      <w:pPr>
        <w:spacing w:after="0" w:line="240" w:lineRule="auto"/>
      </w:pPr>
      <w:r>
        <w:separator/>
      </w:r>
    </w:p>
  </w:endnote>
  <w:endnote w:type="continuationSeparator" w:id="0">
    <w:p w14:paraId="36A65376" w14:textId="77777777" w:rsidR="00FA71BD" w:rsidRDefault="00FA71BD" w:rsidP="001F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8C01" w14:textId="77777777" w:rsidR="00FA71BD" w:rsidRDefault="00FA71BD" w:rsidP="001F40FA">
      <w:pPr>
        <w:spacing w:after="0" w:line="240" w:lineRule="auto"/>
      </w:pPr>
      <w:r>
        <w:separator/>
      </w:r>
    </w:p>
  </w:footnote>
  <w:footnote w:type="continuationSeparator" w:id="0">
    <w:p w14:paraId="47B63277" w14:textId="77777777" w:rsidR="00FA71BD" w:rsidRDefault="00FA71BD" w:rsidP="001F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AA7D" w14:textId="4EFAC571" w:rsidR="001F40FA" w:rsidRPr="00E12D83" w:rsidRDefault="001F40FA" w:rsidP="005463B7">
    <w:pPr>
      <w:pStyle w:val="Header"/>
    </w:pPr>
    <w:r>
      <w:t xml:space="preserve">LWV Metropolitan Des Moines   25-26 Budget vs. YTD Actuals 3-1-26  </w:t>
    </w:r>
    <w:r w:rsidR="00341FAF">
      <w:t xml:space="preserve">                 </w:t>
    </w:r>
    <w:r w:rsidR="00E12D83" w:rsidRPr="00E12D83">
      <w:rPr>
        <w:sz w:val="32"/>
        <w:szCs w:val="32"/>
      </w:rPr>
      <w:t>2</w:t>
    </w:r>
    <w:r w:rsidR="00E12D83">
      <w:rPr>
        <w:sz w:val="32"/>
        <w:szCs w:val="32"/>
      </w:rPr>
      <w:t xml:space="preserve"> </w:t>
    </w:r>
    <w:r w:rsidR="005463B7">
      <w:rPr>
        <w:sz w:val="32"/>
        <w:szCs w:val="32"/>
      </w:rPr>
      <w:t>–</w:t>
    </w:r>
    <w:r w:rsidR="00E12D83">
      <w:rPr>
        <w:sz w:val="32"/>
        <w:szCs w:val="32"/>
      </w:rPr>
      <w:t xml:space="preserve"> </w:t>
    </w:r>
    <w:r w:rsidR="005463B7">
      <w:t>Budget vs</w:t>
    </w:r>
    <w:r w:rsidR="00545E8D">
      <w:t xml:space="preserve"> Actual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FA"/>
    <w:rsid w:val="00102E06"/>
    <w:rsid w:val="001F40FA"/>
    <w:rsid w:val="00270123"/>
    <w:rsid w:val="00341FAF"/>
    <w:rsid w:val="00545E8D"/>
    <w:rsid w:val="005463B7"/>
    <w:rsid w:val="007A663C"/>
    <w:rsid w:val="007D6C49"/>
    <w:rsid w:val="00A041B7"/>
    <w:rsid w:val="00E12D83"/>
    <w:rsid w:val="00F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AD16B"/>
  <w15:chartTrackingRefBased/>
  <w15:docId w15:val="{44D94C12-4EB5-41AE-B743-DE2F0134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0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4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FA"/>
  </w:style>
  <w:style w:type="paragraph" w:styleId="Footer">
    <w:name w:val="footer"/>
    <w:basedOn w:val="Normal"/>
    <w:link w:val="FooterChar"/>
    <w:uiPriority w:val="99"/>
    <w:unhideWhenUsed/>
    <w:rsid w:val="001F4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Bomhoff</dc:creator>
  <cp:keywords/>
  <dc:description/>
  <cp:lastModifiedBy>Teresa Bomhoff</cp:lastModifiedBy>
  <cp:revision>2</cp:revision>
  <dcterms:created xsi:type="dcterms:W3CDTF">2026-03-11T00:32:00Z</dcterms:created>
  <dcterms:modified xsi:type="dcterms:W3CDTF">2026-03-11T00:32:00Z</dcterms:modified>
</cp:coreProperties>
</file>